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E38" w:rsidRPr="00B83EC2" w:rsidRDefault="00012E38" w:rsidP="00012E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C45D8B" wp14:editId="034570E5">
            <wp:extent cx="523875" cy="638175"/>
            <wp:effectExtent l="0" t="0" r="9525" b="0"/>
            <wp:docPr id="46" name="Рисунок 4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E38" w:rsidRPr="008A561C" w:rsidRDefault="00012E38" w:rsidP="00012E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12E38" w:rsidRPr="008A561C" w:rsidRDefault="00012E38" w:rsidP="00012E3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12E38" w:rsidRPr="00FC2E43" w:rsidRDefault="00012E38" w:rsidP="00012E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12E38" w:rsidRPr="008D6299" w:rsidRDefault="00012E38" w:rsidP="00012E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12E38" w:rsidRDefault="00012E38" w:rsidP="00012E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2E38" w:rsidRPr="00A457BA" w:rsidRDefault="00012E38" w:rsidP="00012E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5061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12E38" w:rsidRDefault="00012E38" w:rsidP="00012E3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E38" w:rsidRDefault="00012E38" w:rsidP="0001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клопотання</w:t>
      </w:r>
    </w:p>
    <w:p w:rsidR="00012E38" w:rsidRDefault="00012E38" w:rsidP="0001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адвокатського об’єднання</w:t>
      </w: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</w:t>
      </w:r>
      <w:proofErr w:type="spellStart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партнери»</w:t>
      </w:r>
    </w:p>
    <w:p w:rsidR="00012E38" w:rsidRDefault="00012E38" w:rsidP="0001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інтересах 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Щербини А.І.</w:t>
      </w:r>
    </w:p>
    <w:p w:rsidR="00012E38" w:rsidRPr="00B3440B" w:rsidRDefault="00012E38" w:rsidP="00012E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12E38" w:rsidRPr="00B3440B" w:rsidRDefault="00012E38" w:rsidP="00012E3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адвокатського об’єднання « 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що діє в інтересах гр. </w:t>
      </w:r>
      <w:r>
        <w:rPr>
          <w:rFonts w:ascii="Times New Roman" w:hAnsi="Times New Roman" w:cs="Times New Roman"/>
          <w:sz w:val="28"/>
          <w:szCs w:val="28"/>
          <w:lang w:val="uk-UA"/>
        </w:rPr>
        <w:t>Щербини Андрія Ігоровича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про  надання дозволу на розробку проекту землеустрою по відведенню земель</w:t>
      </w:r>
      <w:r>
        <w:rPr>
          <w:rFonts w:ascii="Times New Roman" w:hAnsi="Times New Roman" w:cs="Times New Roman"/>
          <w:sz w:val="28"/>
          <w:szCs w:val="28"/>
          <w:lang w:val="uk-UA"/>
        </w:rPr>
        <w:t>них ділянок в межах міста Буча К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иївської області: для ведення особистого селянського господарства – не більше 2,0га; для ведення садівництва- не більше 0,12га; для будівництва і обслуговування житлового будинку, господарських будівель і споруд ( присадибна ділянка)- не більше 0,25 га; для індивідуального дачного будівництва- не більше 0,10 га; для будівництва індивідуальних гаражів – не більше 0,01га та  розглянувши графічний додаток з бажаним місцем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земельна ділянка на яку претендує заявник розташована в зоні громадської забудови та включена до переліку ділянок земельних ділянок   які виставлені на земельні торги у формі аукціону,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 норми безоплатної  передачі у власність  земельних ділянок  в містах -  не більше 0,10га для будівництва та обслуговування житлового будинку, господарських будівель  споруд( присадибна ділянка) - п.1 ст.121 Земельного кодексу України,  враховуючи пропозицію постійної  депутатської  з питань містобудування та природокористування,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п.7 ст. 118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а саме невідповідність місця розташування об’єкта вимогам законів, прийнятих відповідно до генерального  плану  населеного  пункту  та  іншої містобудівної документації,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ст. 12, п.3 ст. 136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«Про місцеве самоврядування в Україні», міська рада</w:t>
      </w:r>
    </w:p>
    <w:p w:rsidR="00012E38" w:rsidRPr="0093060B" w:rsidRDefault="00012E38" w:rsidP="00012E38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012E38" w:rsidRDefault="00012E38" w:rsidP="00012E3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012E38" w:rsidRDefault="00012E38" w:rsidP="00012E38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012E38" w:rsidRPr="00B3440B" w:rsidRDefault="00012E38" w:rsidP="00012E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>Щербині Андрію Ігоровичу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, в інтересах </w:t>
      </w:r>
      <w:r>
        <w:rPr>
          <w:rFonts w:ascii="Times New Roman" w:hAnsi="Times New Roman" w:cs="Times New Roman"/>
          <w:sz w:val="28"/>
          <w:szCs w:val="28"/>
          <w:lang w:val="uk-UA"/>
        </w:rPr>
        <w:t>якого</w:t>
      </w:r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до Бучанської міської ради   звернулось  адвокатське   об’єднанню  «</w:t>
      </w:r>
      <w:proofErr w:type="spellStart"/>
      <w:r w:rsidRPr="00B3440B">
        <w:rPr>
          <w:rFonts w:ascii="Times New Roman" w:hAnsi="Times New Roman" w:cs="Times New Roman"/>
          <w:sz w:val="28"/>
          <w:szCs w:val="28"/>
          <w:lang w:val="uk-UA"/>
        </w:rPr>
        <w:t>Казачук</w:t>
      </w:r>
      <w:proofErr w:type="spellEnd"/>
      <w:r w:rsidRPr="00B3440B">
        <w:rPr>
          <w:rFonts w:ascii="Times New Roman" w:hAnsi="Times New Roman" w:cs="Times New Roman"/>
          <w:sz w:val="28"/>
          <w:szCs w:val="28"/>
          <w:lang w:val="uk-UA"/>
        </w:rPr>
        <w:t xml:space="preserve"> та партнери», в задоволенні клопотання.</w:t>
      </w:r>
    </w:p>
    <w:p w:rsidR="00012E38" w:rsidRDefault="00012E38" w:rsidP="00012E3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40B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012E38" w:rsidRDefault="00012E38" w:rsidP="00012E38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2E38" w:rsidRDefault="00012E38" w:rsidP="00012E3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12E38" w:rsidRPr="00E51D27" w:rsidRDefault="00012E38" w:rsidP="00012E38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Pr="00012E38" w:rsidRDefault="00012E38" w:rsidP="00012E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55FB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bookmarkStart w:id="0" w:name="_GoBack"/>
      <w:bookmarkEnd w:id="0"/>
    </w:p>
    <w:sectPr w:rsidR="003706ED" w:rsidRPr="00012E38" w:rsidSect="00012E3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B1C9C"/>
    <w:multiLevelType w:val="hybridMultilevel"/>
    <w:tmpl w:val="6F3AA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BFB"/>
    <w:rsid w:val="00012E38"/>
    <w:rsid w:val="00085BFB"/>
    <w:rsid w:val="003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1A1A"/>
  <w15:chartTrackingRefBased/>
  <w15:docId w15:val="{BE755E17-5A10-49F8-965E-081DF3E7F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E3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1443</Words>
  <Characters>823</Characters>
  <Application>Microsoft Office Word</Application>
  <DocSecurity>0</DocSecurity>
  <Lines>6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2020-07-10T07:01:00Z</dcterms:created>
  <dcterms:modified xsi:type="dcterms:W3CDTF">2020-07-10T07:01:00Z</dcterms:modified>
</cp:coreProperties>
</file>